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3D6723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3D6723">
        <w:rPr>
          <w:rFonts w:cs="B Titr" w:hint="cs"/>
          <w:b/>
          <w:bCs/>
          <w:sz w:val="26"/>
          <w:szCs w:val="26"/>
          <w:rtl/>
          <w:lang w:bidi="fa-IR"/>
        </w:rPr>
        <w:t>23/12/1401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987515">
        <w:rPr>
          <w:rFonts w:cs="B Titr" w:hint="cs"/>
          <w:b/>
          <w:bCs/>
          <w:sz w:val="26"/>
          <w:szCs w:val="26"/>
          <w:rtl/>
          <w:lang w:bidi="fa-IR"/>
        </w:rPr>
        <w:t>-آرایشی و بهداشتی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3D6723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3D6723" w:rsidRPr="000521E8" w:rsidRDefault="003D6723" w:rsidP="003D672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3D6723" w:rsidRPr="00CE3597" w:rsidRDefault="003D6723" w:rsidP="003D672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CE3597">
              <w:rPr>
                <w:rFonts w:cs="B Nazanin" w:hint="cs"/>
                <w:b/>
                <w:bCs/>
                <w:rtl/>
              </w:rPr>
              <w:t>سارا سید قلعه</w:t>
            </w:r>
          </w:p>
        </w:tc>
        <w:tc>
          <w:tcPr>
            <w:tcW w:w="2268" w:type="dxa"/>
            <w:vAlign w:val="center"/>
          </w:tcPr>
          <w:p w:rsidR="003D6723" w:rsidRPr="00CE3597" w:rsidRDefault="003D6723" w:rsidP="003D672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CE3597">
              <w:rPr>
                <w:rFonts w:cs="B Nazanin" w:hint="cs"/>
                <w:b/>
                <w:bCs/>
                <w:rtl/>
              </w:rPr>
              <w:t>شیمی داروئی در مقطع کارشناسی ارشد</w:t>
            </w:r>
          </w:p>
        </w:tc>
        <w:tc>
          <w:tcPr>
            <w:tcW w:w="2693" w:type="dxa"/>
            <w:vAlign w:val="center"/>
          </w:tcPr>
          <w:p w:rsidR="003D6723" w:rsidRPr="00CE3597" w:rsidRDefault="003D6723" w:rsidP="003D672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CE3597">
              <w:rPr>
                <w:rFonts w:cs="B Nazanin" w:hint="cs"/>
                <w:b/>
                <w:bCs/>
                <w:rtl/>
              </w:rPr>
              <w:t>شرکت اشکان شیمی(1)</w:t>
            </w:r>
          </w:p>
        </w:tc>
        <w:tc>
          <w:tcPr>
            <w:tcW w:w="2126" w:type="dxa"/>
            <w:vAlign w:val="center"/>
          </w:tcPr>
          <w:p w:rsidR="003D6723" w:rsidRPr="00CE3597" w:rsidRDefault="003D6723" w:rsidP="003D672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CE3597">
              <w:rPr>
                <w:rFonts w:cs="B Nazanin" w:hint="cs"/>
                <w:b/>
                <w:bCs/>
                <w:rtl/>
              </w:rPr>
              <w:t>پارافین و وازلین بهداشتی</w:t>
            </w:r>
          </w:p>
        </w:tc>
        <w:tc>
          <w:tcPr>
            <w:tcW w:w="3828" w:type="dxa"/>
            <w:vAlign w:val="center"/>
          </w:tcPr>
          <w:p w:rsidR="003D6723" w:rsidRPr="004921BF" w:rsidRDefault="002323DD" w:rsidP="003D672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خطوط شرکت معرفی شده موافقت گردید.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3D6723" w:rsidRDefault="003D6723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3D6723" w:rsidRDefault="003D6723" w:rsidP="00F532A1">
      <w:pPr>
        <w:ind w:left="-904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کارشناس مربوطه: آقای مهندس صفاری(تلفن تماس 37924881)</w:t>
      </w:r>
    </w:p>
    <w:p w:rsidR="003D6723" w:rsidRDefault="003D6723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323DD"/>
    <w:rsid w:val="0027064E"/>
    <w:rsid w:val="002810FA"/>
    <w:rsid w:val="003013E2"/>
    <w:rsid w:val="00373FDD"/>
    <w:rsid w:val="003D6723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987515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30</cp:revision>
  <dcterms:created xsi:type="dcterms:W3CDTF">2019-07-04T02:56:00Z</dcterms:created>
  <dcterms:modified xsi:type="dcterms:W3CDTF">2023-03-15T10:17:00Z</dcterms:modified>
</cp:coreProperties>
</file>